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10173" w14:textId="77777777" w:rsidR="007D576E" w:rsidRPr="00FA595E" w:rsidRDefault="007D576E" w:rsidP="000F6888">
      <w:pPr>
        <w:widowControl w:val="0"/>
        <w:autoSpaceDN w:val="0"/>
        <w:adjustRightInd w:val="0"/>
        <w:jc w:val="center"/>
        <w:rPr>
          <w:b/>
          <w:bCs/>
          <w:sz w:val="28"/>
          <w:szCs w:val="28"/>
          <w:lang w:val="uk-UA" w:eastAsia="zh-CN"/>
        </w:rPr>
      </w:pPr>
      <w:r w:rsidRPr="00FA595E">
        <w:rPr>
          <w:b/>
          <w:bCs/>
          <w:sz w:val="28"/>
          <w:szCs w:val="28"/>
          <w:lang w:val="uk-UA" w:eastAsia="zh-CN"/>
        </w:rPr>
        <w:t>ПОЯСНЮВАЛЬНА ЗАПИСКА</w:t>
      </w:r>
    </w:p>
    <w:p w14:paraId="62816FEB" w14:textId="77777777" w:rsidR="007D576E" w:rsidRPr="00FA595E" w:rsidRDefault="007D576E" w:rsidP="000F6888">
      <w:pPr>
        <w:widowControl w:val="0"/>
        <w:autoSpaceDN w:val="0"/>
        <w:adjustRightInd w:val="0"/>
        <w:jc w:val="center"/>
        <w:rPr>
          <w:b/>
          <w:bCs/>
          <w:sz w:val="16"/>
          <w:szCs w:val="16"/>
          <w:lang w:val="uk-UA" w:eastAsia="zh-CN"/>
        </w:rPr>
      </w:pPr>
    </w:p>
    <w:p w14:paraId="1AAF6DBB" w14:textId="623B821F" w:rsidR="00E47F81" w:rsidRPr="00FA595E" w:rsidRDefault="007D576E" w:rsidP="000F6888">
      <w:pPr>
        <w:widowControl w:val="0"/>
        <w:autoSpaceDN w:val="0"/>
        <w:adjustRightInd w:val="0"/>
        <w:jc w:val="center"/>
        <w:rPr>
          <w:b/>
          <w:bCs/>
          <w:sz w:val="28"/>
          <w:szCs w:val="28"/>
          <w:lang w:val="uk-UA" w:eastAsia="zh-CN"/>
        </w:rPr>
      </w:pPr>
      <w:r w:rsidRPr="00FA595E">
        <w:rPr>
          <w:b/>
          <w:bCs/>
          <w:sz w:val="28"/>
          <w:szCs w:val="28"/>
          <w:lang w:val="uk-UA" w:eastAsia="zh-CN"/>
        </w:rPr>
        <w:t xml:space="preserve">до </w:t>
      </w:r>
      <w:proofErr w:type="spellStart"/>
      <w:r w:rsidRPr="00FA595E">
        <w:rPr>
          <w:b/>
          <w:bCs/>
          <w:sz w:val="28"/>
          <w:szCs w:val="28"/>
          <w:lang w:val="uk-UA" w:eastAsia="zh-CN"/>
        </w:rPr>
        <w:t>про</w:t>
      </w:r>
      <w:r w:rsidR="009F56A1">
        <w:rPr>
          <w:b/>
          <w:bCs/>
          <w:sz w:val="28"/>
          <w:szCs w:val="28"/>
          <w:lang w:val="uk-UA" w:eastAsia="zh-CN"/>
        </w:rPr>
        <w:t>є</w:t>
      </w:r>
      <w:r w:rsidRPr="00FA595E">
        <w:rPr>
          <w:b/>
          <w:bCs/>
          <w:sz w:val="28"/>
          <w:szCs w:val="28"/>
          <w:lang w:val="uk-UA" w:eastAsia="zh-CN"/>
        </w:rPr>
        <w:t>кту</w:t>
      </w:r>
      <w:proofErr w:type="spellEnd"/>
      <w:r w:rsidR="00CA6688" w:rsidRPr="00FA595E">
        <w:rPr>
          <w:b/>
          <w:bCs/>
          <w:sz w:val="28"/>
          <w:szCs w:val="28"/>
          <w:lang w:val="uk-UA" w:eastAsia="zh-CN"/>
        </w:rPr>
        <w:t xml:space="preserve"> рішення обласної ради</w:t>
      </w:r>
    </w:p>
    <w:p w14:paraId="57114CDD" w14:textId="5DD86CD9" w:rsidR="008B12FB" w:rsidRDefault="005A30B4" w:rsidP="00355520">
      <w:pPr>
        <w:pStyle w:val="1"/>
        <w:spacing w:before="0"/>
        <w:jc w:val="center"/>
        <w:rPr>
          <w:b/>
          <w:bCs/>
          <w:color w:val="auto"/>
          <w:sz w:val="28"/>
          <w:szCs w:val="28"/>
          <w:lang w:val="uk-UA"/>
        </w:rPr>
      </w:pPr>
      <w:r w:rsidRPr="005A30B4">
        <w:rPr>
          <w:b/>
          <w:bCs/>
          <w:color w:val="auto"/>
          <w:sz w:val="28"/>
          <w:szCs w:val="28"/>
          <w:lang w:val="uk-UA"/>
        </w:rPr>
        <w:t>«</w:t>
      </w:r>
      <w:r w:rsidR="00355520" w:rsidRPr="00355520">
        <w:rPr>
          <w:rFonts w:ascii="Times New Roman" w:hAnsi="Times New Roman"/>
          <w:b/>
          <w:bCs/>
          <w:color w:val="auto"/>
          <w:sz w:val="28"/>
          <w:szCs w:val="28"/>
        </w:rPr>
        <w:t xml:space="preserve">Про </w:t>
      </w:r>
      <w:proofErr w:type="spellStart"/>
      <w:r w:rsidR="00355520" w:rsidRPr="00355520">
        <w:rPr>
          <w:rFonts w:ascii="Times New Roman" w:hAnsi="Times New Roman"/>
          <w:b/>
          <w:bCs/>
          <w:color w:val="auto"/>
          <w:sz w:val="28"/>
          <w:szCs w:val="28"/>
        </w:rPr>
        <w:t>встановлення</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розміру</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кошторисної</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заробітної</w:t>
      </w:r>
      <w:proofErr w:type="spellEnd"/>
      <w:r w:rsidR="00355520" w:rsidRPr="00355520">
        <w:rPr>
          <w:rFonts w:ascii="Times New Roman" w:hAnsi="Times New Roman"/>
          <w:b/>
          <w:bCs/>
          <w:color w:val="auto"/>
          <w:sz w:val="28"/>
          <w:szCs w:val="28"/>
        </w:rPr>
        <w:t xml:space="preserve"> плати, </w:t>
      </w:r>
      <w:proofErr w:type="spellStart"/>
      <w:r w:rsidR="00355520" w:rsidRPr="00355520">
        <w:rPr>
          <w:rFonts w:ascii="Times New Roman" w:hAnsi="Times New Roman"/>
          <w:b/>
          <w:bCs/>
          <w:color w:val="auto"/>
          <w:sz w:val="28"/>
          <w:szCs w:val="28"/>
        </w:rPr>
        <w:t>який</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враховується</w:t>
      </w:r>
      <w:proofErr w:type="spellEnd"/>
      <w:r w:rsidR="00355520" w:rsidRPr="00355520">
        <w:rPr>
          <w:rFonts w:ascii="Times New Roman" w:hAnsi="Times New Roman"/>
          <w:b/>
          <w:bCs/>
          <w:color w:val="auto"/>
          <w:sz w:val="28"/>
          <w:szCs w:val="28"/>
        </w:rPr>
        <w:t xml:space="preserve"> при</w:t>
      </w:r>
      <w:r w:rsidR="00355520">
        <w:rPr>
          <w:rFonts w:ascii="Times New Roman" w:hAnsi="Times New Roman"/>
          <w:b/>
          <w:bCs/>
          <w:color w:val="auto"/>
          <w:sz w:val="28"/>
          <w:szCs w:val="28"/>
          <w:lang w:val="uk-UA"/>
        </w:rPr>
        <w:t xml:space="preserve"> </w:t>
      </w:r>
      <w:proofErr w:type="spellStart"/>
      <w:r w:rsidR="00355520" w:rsidRPr="00355520">
        <w:rPr>
          <w:rFonts w:ascii="Times New Roman" w:hAnsi="Times New Roman"/>
          <w:b/>
          <w:bCs/>
          <w:color w:val="auto"/>
          <w:sz w:val="28"/>
          <w:szCs w:val="28"/>
        </w:rPr>
        <w:t>визначенні</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вартості</w:t>
      </w:r>
      <w:proofErr w:type="spellEnd"/>
      <w:r w:rsidR="00355520" w:rsidRPr="00355520">
        <w:rPr>
          <w:rFonts w:ascii="Times New Roman" w:hAnsi="Times New Roman"/>
          <w:b/>
          <w:bCs/>
          <w:color w:val="auto"/>
          <w:sz w:val="28"/>
          <w:szCs w:val="28"/>
        </w:rPr>
        <w:t xml:space="preserve"> </w:t>
      </w:r>
      <w:proofErr w:type="spellStart"/>
      <w:r w:rsidR="00355520" w:rsidRPr="00355520">
        <w:rPr>
          <w:rFonts w:ascii="Times New Roman" w:hAnsi="Times New Roman"/>
          <w:b/>
          <w:bCs/>
          <w:color w:val="auto"/>
          <w:sz w:val="28"/>
          <w:szCs w:val="28"/>
        </w:rPr>
        <w:t>будівництва</w:t>
      </w:r>
      <w:proofErr w:type="spellEnd"/>
      <w:r>
        <w:rPr>
          <w:b/>
          <w:bCs/>
          <w:color w:val="auto"/>
          <w:sz w:val="28"/>
          <w:szCs w:val="28"/>
          <w:lang w:val="uk-UA"/>
        </w:rPr>
        <w:t>»</w:t>
      </w:r>
    </w:p>
    <w:p w14:paraId="031D65D7" w14:textId="77777777" w:rsidR="00355520" w:rsidRPr="00355520" w:rsidRDefault="00355520" w:rsidP="00355520">
      <w:pPr>
        <w:rPr>
          <w:lang w:val="uk-UA"/>
        </w:rPr>
      </w:pPr>
    </w:p>
    <w:p w14:paraId="4DBEA163" w14:textId="77777777" w:rsidR="00E47F81" w:rsidRPr="00F37B88" w:rsidRDefault="00E47F81" w:rsidP="00841355">
      <w:pPr>
        <w:jc w:val="both"/>
        <w:rPr>
          <w:color w:val="FF0000"/>
          <w:sz w:val="28"/>
          <w:szCs w:val="28"/>
          <w:lang w:val="uk-UA"/>
        </w:rPr>
      </w:pPr>
    </w:p>
    <w:p w14:paraId="25422A68" w14:textId="77777777" w:rsidR="00A84343" w:rsidRPr="00FA595E" w:rsidRDefault="00A84343" w:rsidP="00CA6688">
      <w:pPr>
        <w:numPr>
          <w:ilvl w:val="0"/>
          <w:numId w:val="1"/>
        </w:numPr>
        <w:rPr>
          <w:b/>
          <w:bCs/>
          <w:sz w:val="28"/>
          <w:szCs w:val="28"/>
          <w:lang w:val="uk-UA"/>
        </w:rPr>
      </w:pPr>
      <w:r w:rsidRPr="00FA595E">
        <w:rPr>
          <w:b/>
          <w:bCs/>
          <w:sz w:val="28"/>
          <w:szCs w:val="28"/>
          <w:lang w:val="uk-UA"/>
        </w:rPr>
        <w:t>Обґрунтування необх</w:t>
      </w:r>
      <w:r w:rsidR="007D576E" w:rsidRPr="00FA595E">
        <w:rPr>
          <w:b/>
          <w:bCs/>
          <w:sz w:val="28"/>
          <w:szCs w:val="28"/>
          <w:lang w:val="uk-UA"/>
        </w:rPr>
        <w:t xml:space="preserve">ідності прийняття </w:t>
      </w:r>
      <w:r w:rsidR="00CA6688" w:rsidRPr="00FA595E">
        <w:rPr>
          <w:b/>
          <w:bCs/>
          <w:sz w:val="28"/>
          <w:szCs w:val="28"/>
          <w:lang w:val="uk-UA"/>
        </w:rPr>
        <w:t>рішення</w:t>
      </w:r>
      <w:r w:rsidR="000F6888" w:rsidRPr="00FA595E">
        <w:rPr>
          <w:b/>
          <w:bCs/>
          <w:sz w:val="28"/>
          <w:szCs w:val="28"/>
          <w:lang w:val="uk-UA"/>
        </w:rPr>
        <w:t xml:space="preserve"> обласної ради</w:t>
      </w:r>
    </w:p>
    <w:p w14:paraId="7661B0A5" w14:textId="77777777" w:rsidR="00EB2DCB" w:rsidRPr="00F37B88" w:rsidRDefault="00EB2DCB" w:rsidP="00841355">
      <w:pPr>
        <w:jc w:val="both"/>
        <w:rPr>
          <w:color w:val="FF0000"/>
          <w:sz w:val="16"/>
          <w:szCs w:val="16"/>
          <w:lang w:val="uk-UA"/>
        </w:rPr>
      </w:pPr>
    </w:p>
    <w:p w14:paraId="3D64F949" w14:textId="77777777" w:rsidR="00BD3CCB" w:rsidRPr="0051794F" w:rsidRDefault="00BD3CCB" w:rsidP="00BD3CCB">
      <w:pPr>
        <w:jc w:val="both"/>
        <w:rPr>
          <w:sz w:val="16"/>
          <w:szCs w:val="16"/>
          <w:lang w:val="uk-UA"/>
        </w:rPr>
      </w:pPr>
    </w:p>
    <w:p w14:paraId="63048014" w14:textId="272C3238" w:rsidR="00A51629" w:rsidRDefault="00BD3CCB" w:rsidP="003F3B4B">
      <w:pPr>
        <w:tabs>
          <w:tab w:val="left" w:pos="720"/>
        </w:tabs>
        <w:ind w:firstLine="720"/>
        <w:jc w:val="both"/>
        <w:rPr>
          <w:sz w:val="28"/>
          <w:szCs w:val="28"/>
          <w:lang w:val="uk-UA"/>
        </w:rPr>
      </w:pPr>
      <w:r w:rsidRPr="0065266C">
        <w:rPr>
          <w:sz w:val="28"/>
          <w:szCs w:val="28"/>
          <w:lang w:val="uk-UA"/>
        </w:rPr>
        <w:t>Відповідно до Порядку розрахунку розміру кошторисної заробітної плати, який враховується при визначенні вартості будівництва об’єктів</w:t>
      </w:r>
      <w:r>
        <w:rPr>
          <w:sz w:val="28"/>
          <w:szCs w:val="28"/>
          <w:lang w:val="uk-UA"/>
        </w:rPr>
        <w:t>, затвердженого наказом М</w:t>
      </w:r>
      <w:r w:rsidRPr="0065266C">
        <w:rPr>
          <w:sz w:val="28"/>
          <w:szCs w:val="28"/>
          <w:lang w:val="uk-UA"/>
        </w:rPr>
        <w:t>іністерства  регіонального  розвитку, будівництва та житлово-комунального господарства України 20.10.2016 №281</w:t>
      </w:r>
      <w:r>
        <w:rPr>
          <w:sz w:val="28"/>
          <w:szCs w:val="28"/>
          <w:lang w:val="uk-UA"/>
        </w:rPr>
        <w:t xml:space="preserve"> </w:t>
      </w:r>
      <w:r w:rsidRPr="00A51629">
        <w:rPr>
          <w:sz w:val="28"/>
          <w:szCs w:val="28"/>
          <w:lang w:val="uk-UA"/>
        </w:rPr>
        <w:t xml:space="preserve">(у редакції наказу Міністерства регіонального розвитку, будівництва та житлово-комунального господарства України від 27 липня 2018 року № 196) та зареєстрованого в Міністерстві юстиції України 16 серпня 2018 року за № 931/32383, </w:t>
      </w:r>
      <w:r w:rsidR="00A51629" w:rsidRPr="00A51629">
        <w:rPr>
          <w:sz w:val="28"/>
          <w:szCs w:val="28"/>
          <w:lang w:val="uk-UA"/>
        </w:rPr>
        <w:t xml:space="preserve">розмір кошторисної заробітної плати, який враховується при складанні </w:t>
      </w:r>
      <w:proofErr w:type="spellStart"/>
      <w:r w:rsidR="00A51629" w:rsidRPr="00A51629">
        <w:rPr>
          <w:sz w:val="28"/>
          <w:szCs w:val="28"/>
          <w:lang w:val="uk-UA"/>
        </w:rPr>
        <w:t>інвесторської</w:t>
      </w:r>
      <w:proofErr w:type="spellEnd"/>
      <w:r w:rsidR="00A51629" w:rsidRPr="00A51629">
        <w:rPr>
          <w:sz w:val="28"/>
          <w:szCs w:val="28"/>
          <w:lang w:val="uk-UA"/>
        </w:rPr>
        <w:t xml:space="preserve"> кошторисної документації (на стадії розроблення </w:t>
      </w:r>
      <w:proofErr w:type="spellStart"/>
      <w:r w:rsidR="00A51629" w:rsidRPr="00A51629">
        <w:rPr>
          <w:sz w:val="28"/>
          <w:szCs w:val="28"/>
          <w:lang w:val="uk-UA"/>
        </w:rPr>
        <w:t>про</w:t>
      </w:r>
      <w:r w:rsidR="00355520">
        <w:rPr>
          <w:sz w:val="28"/>
          <w:szCs w:val="28"/>
          <w:lang w:val="uk-UA"/>
        </w:rPr>
        <w:t>є</w:t>
      </w:r>
      <w:r w:rsidR="00A51629" w:rsidRPr="00A51629">
        <w:rPr>
          <w:sz w:val="28"/>
          <w:szCs w:val="28"/>
          <w:lang w:val="uk-UA"/>
        </w:rPr>
        <w:t>ктної</w:t>
      </w:r>
      <w:proofErr w:type="spellEnd"/>
      <w:r w:rsidR="00A51629" w:rsidRPr="00A51629">
        <w:rPr>
          <w:sz w:val="28"/>
          <w:szCs w:val="28"/>
          <w:lang w:val="uk-UA"/>
        </w:rPr>
        <w:t xml:space="preserve"> документації), визначається замовником (інвестором) у складі вихідних даних на про</w:t>
      </w:r>
      <w:r w:rsidR="00355520">
        <w:rPr>
          <w:sz w:val="28"/>
          <w:szCs w:val="28"/>
          <w:lang w:val="uk-UA"/>
        </w:rPr>
        <w:t>є</w:t>
      </w:r>
      <w:r w:rsidR="00A51629" w:rsidRPr="00A51629">
        <w:rPr>
          <w:sz w:val="28"/>
          <w:szCs w:val="28"/>
          <w:lang w:val="uk-UA"/>
        </w:rPr>
        <w:t xml:space="preserve">ктування для звичайних умов будівництва за розрядом складності робіт 3,8, але не нижче ніж середньомісячна заробітна плата у будівництві (у розрахунку на одного штатного працівника) за попередній звітний рік, що оприлюднюється центральним органом виконавчої влади в галузі статистики, збільшена на прогнозний індекс споживчих цін на поточний рік (у середньому до попереднього року), який є складовою основних прогнозних </w:t>
      </w:r>
      <w:proofErr w:type="spellStart"/>
      <w:r w:rsidR="00A51629" w:rsidRPr="00A51629">
        <w:rPr>
          <w:sz w:val="28"/>
          <w:szCs w:val="28"/>
          <w:lang w:val="uk-UA"/>
        </w:rPr>
        <w:t>макропоказників</w:t>
      </w:r>
      <w:proofErr w:type="spellEnd"/>
      <w:r w:rsidR="00A51629" w:rsidRPr="00A51629">
        <w:rPr>
          <w:sz w:val="28"/>
          <w:szCs w:val="28"/>
          <w:lang w:val="uk-UA"/>
        </w:rPr>
        <w:t xml:space="preserve"> економічного і соціального розвитку України, що схвалюються Кабінетом Міністрів України</w:t>
      </w:r>
      <w:r w:rsidR="00A51629">
        <w:rPr>
          <w:sz w:val="28"/>
          <w:szCs w:val="28"/>
          <w:lang w:val="uk-UA"/>
        </w:rPr>
        <w:t>.</w:t>
      </w:r>
    </w:p>
    <w:p w14:paraId="658F5B85" w14:textId="77777777" w:rsidR="00CC1A70" w:rsidRDefault="00CC1A70" w:rsidP="003F3B4B">
      <w:pPr>
        <w:tabs>
          <w:tab w:val="left" w:pos="720"/>
        </w:tabs>
        <w:ind w:firstLine="720"/>
        <w:jc w:val="both"/>
        <w:rPr>
          <w:b/>
          <w:bCs/>
          <w:sz w:val="28"/>
          <w:szCs w:val="28"/>
          <w:lang w:val="uk-UA"/>
        </w:rPr>
      </w:pPr>
    </w:p>
    <w:p w14:paraId="2809B8F1" w14:textId="4ADEDE57" w:rsidR="008B12FB" w:rsidRPr="00BD3CCB" w:rsidRDefault="007A464D" w:rsidP="00EB2DCB">
      <w:pPr>
        <w:numPr>
          <w:ilvl w:val="0"/>
          <w:numId w:val="1"/>
        </w:numPr>
        <w:jc w:val="both"/>
        <w:rPr>
          <w:b/>
          <w:bCs/>
          <w:sz w:val="28"/>
          <w:szCs w:val="28"/>
          <w:lang w:val="uk-UA"/>
        </w:rPr>
      </w:pPr>
      <w:r w:rsidRPr="00BD3CCB">
        <w:rPr>
          <w:b/>
          <w:bCs/>
          <w:sz w:val="28"/>
          <w:szCs w:val="28"/>
          <w:lang w:val="uk-UA"/>
        </w:rPr>
        <w:t>Мета і шляхи її досягнення</w:t>
      </w:r>
    </w:p>
    <w:p w14:paraId="1808C49A" w14:textId="77777777" w:rsidR="0046231A" w:rsidRPr="00BD3CCB" w:rsidRDefault="0046231A" w:rsidP="00841355">
      <w:pPr>
        <w:jc w:val="both"/>
        <w:rPr>
          <w:sz w:val="16"/>
          <w:szCs w:val="16"/>
          <w:lang w:val="uk-UA"/>
        </w:rPr>
      </w:pPr>
    </w:p>
    <w:p w14:paraId="5DDCA622" w14:textId="1B83802D" w:rsidR="00E94669" w:rsidRDefault="00BD3CCB" w:rsidP="00BD3CCB">
      <w:pPr>
        <w:ind w:firstLine="709"/>
        <w:jc w:val="both"/>
        <w:rPr>
          <w:sz w:val="28"/>
          <w:szCs w:val="28"/>
          <w:lang w:val="uk-UA"/>
        </w:rPr>
      </w:pPr>
      <w:r w:rsidRPr="00BD3CCB">
        <w:rPr>
          <w:sz w:val="28"/>
          <w:szCs w:val="28"/>
          <w:lang w:val="uk-UA"/>
        </w:rPr>
        <w:t xml:space="preserve">З метою практичної реалізації наказу </w:t>
      </w:r>
      <w:r w:rsidR="00355520">
        <w:rPr>
          <w:sz w:val="28"/>
          <w:szCs w:val="28"/>
          <w:lang w:val="uk-UA"/>
        </w:rPr>
        <w:t>М</w:t>
      </w:r>
      <w:r w:rsidRPr="00BD3CCB">
        <w:rPr>
          <w:sz w:val="28"/>
          <w:szCs w:val="28"/>
          <w:lang w:val="uk-UA"/>
        </w:rPr>
        <w:t>іністерства  регіонального  розвитку, будівництва та житлово-комунального господарства України 20.10.2016 №281 „Про затвердження Порядку розрахунку розміру кошторисної заробітної плати, який враховується при визначенні вартості будівництва об’єктів”</w:t>
      </w:r>
      <w:r w:rsidR="003F3B4B">
        <w:rPr>
          <w:sz w:val="28"/>
          <w:szCs w:val="28"/>
          <w:lang w:val="uk-UA"/>
        </w:rPr>
        <w:t xml:space="preserve"> </w:t>
      </w:r>
      <w:r w:rsidR="003F3B4B" w:rsidRPr="00A51629">
        <w:rPr>
          <w:sz w:val="28"/>
          <w:szCs w:val="28"/>
          <w:lang w:val="uk-UA"/>
        </w:rPr>
        <w:t xml:space="preserve">(у редакції наказу Міністерства регіонального розвитку, будівництва та житлово-комунального господарства України від 27 липня 2018 року № 196) та зареєстрованого в Міністерстві юстиції України 16 серпня 2018 року за </w:t>
      </w:r>
      <w:r w:rsidR="003F3B4B">
        <w:rPr>
          <w:sz w:val="28"/>
          <w:szCs w:val="28"/>
          <w:lang w:val="uk-UA"/>
        </w:rPr>
        <w:br/>
      </w:r>
      <w:r w:rsidR="003F3B4B" w:rsidRPr="00A51629">
        <w:rPr>
          <w:sz w:val="28"/>
          <w:szCs w:val="28"/>
          <w:lang w:val="uk-UA"/>
        </w:rPr>
        <w:t>№ 931/32383</w:t>
      </w:r>
      <w:r w:rsidR="003F3B4B" w:rsidRPr="00BD3CCB">
        <w:rPr>
          <w:sz w:val="28"/>
          <w:szCs w:val="28"/>
          <w:lang w:val="uk-UA"/>
        </w:rPr>
        <w:t xml:space="preserve"> </w:t>
      </w:r>
      <w:r w:rsidRPr="00BD3CCB">
        <w:rPr>
          <w:sz w:val="28"/>
          <w:szCs w:val="28"/>
          <w:lang w:val="uk-UA"/>
        </w:rPr>
        <w:t>(зі змінами).</w:t>
      </w:r>
    </w:p>
    <w:p w14:paraId="1D9D1756" w14:textId="77777777" w:rsidR="00355520" w:rsidRPr="00BD3CCB" w:rsidRDefault="00355520" w:rsidP="00BD3CCB">
      <w:pPr>
        <w:ind w:firstLine="709"/>
        <w:jc w:val="both"/>
        <w:rPr>
          <w:sz w:val="28"/>
          <w:szCs w:val="28"/>
          <w:lang w:val="uk-UA"/>
        </w:rPr>
      </w:pPr>
    </w:p>
    <w:p w14:paraId="74DE4B5A" w14:textId="77777777" w:rsidR="001F40BB" w:rsidRPr="00FA595E" w:rsidRDefault="00C339D4" w:rsidP="001F40BB">
      <w:pPr>
        <w:ind w:firstLine="709"/>
        <w:jc w:val="both"/>
        <w:rPr>
          <w:b/>
          <w:bCs/>
          <w:sz w:val="28"/>
          <w:szCs w:val="28"/>
          <w:lang w:val="uk-UA"/>
        </w:rPr>
      </w:pPr>
      <w:r w:rsidRPr="00FA595E">
        <w:rPr>
          <w:b/>
          <w:bCs/>
          <w:sz w:val="28"/>
          <w:szCs w:val="28"/>
          <w:lang w:val="uk-UA"/>
        </w:rPr>
        <w:t>3</w:t>
      </w:r>
      <w:r w:rsidR="001F40BB" w:rsidRPr="00FA595E">
        <w:rPr>
          <w:b/>
          <w:bCs/>
          <w:sz w:val="28"/>
          <w:szCs w:val="28"/>
          <w:lang w:val="uk-UA"/>
        </w:rPr>
        <w:t>. Фінансово-економічне обґрунтування</w:t>
      </w:r>
    </w:p>
    <w:p w14:paraId="0EFDB635" w14:textId="77777777" w:rsidR="007F267E" w:rsidRPr="00F37B88" w:rsidRDefault="007F267E" w:rsidP="001F40BB">
      <w:pPr>
        <w:ind w:firstLine="709"/>
        <w:jc w:val="both"/>
        <w:rPr>
          <w:color w:val="FF0000"/>
          <w:sz w:val="16"/>
          <w:szCs w:val="16"/>
          <w:lang w:val="uk-UA"/>
        </w:rPr>
      </w:pPr>
    </w:p>
    <w:p w14:paraId="0B5B53F0" w14:textId="69FBDC3D" w:rsidR="00BD3CCB" w:rsidRPr="003827DA" w:rsidRDefault="00BD3CCB" w:rsidP="00BD3CCB">
      <w:pPr>
        <w:ind w:firstLine="737"/>
        <w:jc w:val="both"/>
        <w:rPr>
          <w:sz w:val="28"/>
          <w:szCs w:val="28"/>
          <w:lang w:val="uk-UA"/>
        </w:rPr>
      </w:pPr>
      <w:r w:rsidRPr="0051794F">
        <w:rPr>
          <w:sz w:val="28"/>
          <w:szCs w:val="28"/>
          <w:lang w:val="uk-UA"/>
        </w:rPr>
        <w:t>Виконання рішення</w:t>
      </w:r>
      <w:r>
        <w:rPr>
          <w:sz w:val="28"/>
          <w:szCs w:val="28"/>
          <w:lang w:val="uk-UA"/>
        </w:rPr>
        <w:t xml:space="preserve"> не</w:t>
      </w:r>
      <w:r w:rsidRPr="0051794F">
        <w:rPr>
          <w:sz w:val="28"/>
          <w:szCs w:val="28"/>
          <w:lang w:val="uk-UA"/>
        </w:rPr>
        <w:t xml:space="preserve"> потребує</w:t>
      </w:r>
      <w:r w:rsidRPr="003827DA">
        <w:rPr>
          <w:sz w:val="28"/>
          <w:szCs w:val="28"/>
          <w:lang w:val="uk-UA"/>
        </w:rPr>
        <w:t xml:space="preserve"> додаткового фінансування</w:t>
      </w:r>
      <w:r>
        <w:rPr>
          <w:sz w:val="28"/>
          <w:szCs w:val="28"/>
          <w:lang w:val="uk-UA"/>
        </w:rPr>
        <w:t>.</w:t>
      </w:r>
    </w:p>
    <w:p w14:paraId="607B52A3" w14:textId="77777777" w:rsidR="00F52666" w:rsidRPr="00F37B88" w:rsidRDefault="00F52666" w:rsidP="001F40BB">
      <w:pPr>
        <w:ind w:firstLine="709"/>
        <w:jc w:val="both"/>
        <w:rPr>
          <w:color w:val="FF0000"/>
          <w:sz w:val="28"/>
          <w:szCs w:val="28"/>
          <w:lang w:val="uk-UA"/>
        </w:rPr>
      </w:pPr>
    </w:p>
    <w:p w14:paraId="761E3192" w14:textId="2E95013B" w:rsidR="001F40BB" w:rsidRDefault="00C339D4" w:rsidP="001F40BB">
      <w:pPr>
        <w:ind w:firstLine="709"/>
        <w:jc w:val="both"/>
        <w:rPr>
          <w:b/>
          <w:bCs/>
          <w:sz w:val="28"/>
          <w:szCs w:val="28"/>
          <w:lang w:val="uk-UA"/>
        </w:rPr>
      </w:pPr>
      <w:r w:rsidRPr="00FA595E">
        <w:rPr>
          <w:b/>
          <w:bCs/>
          <w:sz w:val="28"/>
          <w:szCs w:val="28"/>
          <w:lang w:val="uk-UA"/>
        </w:rPr>
        <w:t>4</w:t>
      </w:r>
      <w:r w:rsidR="001F40BB" w:rsidRPr="00FA595E">
        <w:rPr>
          <w:b/>
          <w:bCs/>
          <w:sz w:val="28"/>
          <w:szCs w:val="28"/>
          <w:lang w:val="uk-UA"/>
        </w:rPr>
        <w:t>. Позиція заінтересованих органів</w:t>
      </w:r>
    </w:p>
    <w:p w14:paraId="7F609FA0" w14:textId="77777777" w:rsidR="00386787" w:rsidRPr="00F37B88" w:rsidRDefault="00386787" w:rsidP="00CA6688">
      <w:pPr>
        <w:ind w:firstLine="709"/>
        <w:jc w:val="both"/>
        <w:rPr>
          <w:color w:val="FF0000"/>
          <w:sz w:val="16"/>
          <w:szCs w:val="16"/>
          <w:lang w:val="uk-UA"/>
        </w:rPr>
      </w:pPr>
    </w:p>
    <w:p w14:paraId="38D8CB6A" w14:textId="04F1B47F" w:rsidR="007A464D" w:rsidRPr="00BD3CCB" w:rsidRDefault="001F40BB" w:rsidP="00CA6688">
      <w:pPr>
        <w:ind w:firstLine="709"/>
        <w:jc w:val="both"/>
        <w:rPr>
          <w:b/>
          <w:bCs/>
          <w:sz w:val="28"/>
          <w:szCs w:val="28"/>
          <w:lang w:val="uk-UA"/>
        </w:rPr>
      </w:pPr>
      <w:proofErr w:type="spellStart"/>
      <w:r w:rsidRPr="00BD3CCB">
        <w:rPr>
          <w:sz w:val="28"/>
          <w:szCs w:val="28"/>
          <w:lang w:val="uk-UA"/>
        </w:rPr>
        <w:t>Про</w:t>
      </w:r>
      <w:r w:rsidR="00753B95">
        <w:rPr>
          <w:sz w:val="28"/>
          <w:szCs w:val="28"/>
          <w:lang w:val="uk-UA"/>
        </w:rPr>
        <w:t>є</w:t>
      </w:r>
      <w:r w:rsidRPr="00BD3CCB">
        <w:rPr>
          <w:sz w:val="28"/>
          <w:szCs w:val="28"/>
          <w:lang w:val="uk-UA"/>
        </w:rPr>
        <w:t>кт</w:t>
      </w:r>
      <w:proofErr w:type="spellEnd"/>
      <w:r w:rsidRPr="00BD3CCB">
        <w:rPr>
          <w:sz w:val="28"/>
          <w:szCs w:val="28"/>
          <w:lang w:val="uk-UA"/>
        </w:rPr>
        <w:t xml:space="preserve"> </w:t>
      </w:r>
      <w:r w:rsidR="00CA6688" w:rsidRPr="00BD3CCB">
        <w:rPr>
          <w:sz w:val="28"/>
          <w:szCs w:val="28"/>
          <w:lang w:val="uk-UA"/>
        </w:rPr>
        <w:t>рішення</w:t>
      </w:r>
      <w:r w:rsidRPr="00BD3CCB">
        <w:rPr>
          <w:sz w:val="28"/>
          <w:szCs w:val="28"/>
          <w:lang w:val="uk-UA"/>
        </w:rPr>
        <w:t xml:space="preserve"> </w:t>
      </w:r>
      <w:r w:rsidR="00456953" w:rsidRPr="00BD3CCB">
        <w:rPr>
          <w:sz w:val="28"/>
          <w:szCs w:val="28"/>
          <w:lang w:val="uk-UA"/>
        </w:rPr>
        <w:t xml:space="preserve">не </w:t>
      </w:r>
      <w:r w:rsidRPr="00BD3CCB">
        <w:rPr>
          <w:sz w:val="28"/>
          <w:szCs w:val="28"/>
          <w:lang w:val="uk-UA"/>
        </w:rPr>
        <w:t>потребує погодження</w:t>
      </w:r>
      <w:r w:rsidR="00456953" w:rsidRPr="00BD3CCB">
        <w:rPr>
          <w:sz w:val="28"/>
          <w:szCs w:val="28"/>
          <w:lang w:val="uk-UA"/>
        </w:rPr>
        <w:t xml:space="preserve"> заінтересованих органів</w:t>
      </w:r>
      <w:r w:rsidRPr="00BD3CCB">
        <w:rPr>
          <w:sz w:val="28"/>
          <w:szCs w:val="28"/>
          <w:lang w:val="uk-UA"/>
        </w:rPr>
        <w:t>.</w:t>
      </w:r>
    </w:p>
    <w:p w14:paraId="700078F2" w14:textId="77777777" w:rsidR="00F52666" w:rsidRPr="00F37B88" w:rsidRDefault="00F52666" w:rsidP="007A464D">
      <w:pPr>
        <w:ind w:firstLine="709"/>
        <w:jc w:val="both"/>
        <w:rPr>
          <w:color w:val="FF0000"/>
          <w:sz w:val="28"/>
          <w:szCs w:val="28"/>
          <w:lang w:val="uk-UA"/>
        </w:rPr>
      </w:pPr>
    </w:p>
    <w:p w14:paraId="2316332C" w14:textId="77777777" w:rsidR="00355520" w:rsidRDefault="00355520" w:rsidP="007A464D">
      <w:pPr>
        <w:ind w:firstLine="709"/>
        <w:jc w:val="both"/>
        <w:rPr>
          <w:b/>
          <w:bCs/>
          <w:sz w:val="28"/>
          <w:szCs w:val="28"/>
          <w:lang w:val="uk-UA"/>
        </w:rPr>
      </w:pPr>
    </w:p>
    <w:p w14:paraId="5D2CDB24" w14:textId="25B5DE13" w:rsidR="007A464D" w:rsidRPr="00FA595E" w:rsidRDefault="00C339D4" w:rsidP="007A464D">
      <w:pPr>
        <w:ind w:firstLine="709"/>
        <w:jc w:val="both"/>
        <w:rPr>
          <w:b/>
          <w:bCs/>
          <w:sz w:val="28"/>
          <w:szCs w:val="28"/>
          <w:lang w:val="uk-UA"/>
        </w:rPr>
      </w:pPr>
      <w:r w:rsidRPr="00FA595E">
        <w:rPr>
          <w:b/>
          <w:bCs/>
          <w:sz w:val="28"/>
          <w:szCs w:val="28"/>
          <w:lang w:val="uk-UA"/>
        </w:rPr>
        <w:t>5</w:t>
      </w:r>
      <w:r w:rsidR="007A464D" w:rsidRPr="00FA595E">
        <w:rPr>
          <w:b/>
          <w:bCs/>
          <w:sz w:val="28"/>
          <w:szCs w:val="28"/>
          <w:lang w:val="uk-UA"/>
        </w:rPr>
        <w:t>. Регіональний аспект</w:t>
      </w:r>
    </w:p>
    <w:p w14:paraId="1CDFDE67" w14:textId="77777777" w:rsidR="00456953" w:rsidRPr="00F37B88" w:rsidRDefault="00456953" w:rsidP="007A464D">
      <w:pPr>
        <w:ind w:firstLine="709"/>
        <w:jc w:val="both"/>
        <w:rPr>
          <w:color w:val="FF0000"/>
          <w:sz w:val="16"/>
          <w:szCs w:val="16"/>
          <w:lang w:val="uk-UA"/>
        </w:rPr>
      </w:pPr>
    </w:p>
    <w:p w14:paraId="160E6FAB" w14:textId="77777777" w:rsidR="00BD3CCB" w:rsidRPr="003827DA" w:rsidRDefault="00BD3CCB" w:rsidP="00BD3CCB">
      <w:pPr>
        <w:ind w:firstLine="709"/>
        <w:jc w:val="both"/>
        <w:rPr>
          <w:sz w:val="28"/>
          <w:szCs w:val="28"/>
          <w:lang w:val="uk-UA"/>
        </w:rPr>
      </w:pPr>
      <w:r w:rsidRPr="003827DA">
        <w:rPr>
          <w:sz w:val="28"/>
          <w:szCs w:val="28"/>
          <w:lang w:val="uk-UA"/>
        </w:rPr>
        <w:t xml:space="preserve">Прийняття рішення забезпечить: </w:t>
      </w:r>
    </w:p>
    <w:p w14:paraId="42DEBFFF" w14:textId="216952AF" w:rsidR="00BD3CCB" w:rsidRPr="003827DA" w:rsidRDefault="00BD3CCB" w:rsidP="00BD3CCB">
      <w:pPr>
        <w:ind w:firstLine="720"/>
        <w:jc w:val="both"/>
        <w:rPr>
          <w:sz w:val="28"/>
          <w:szCs w:val="28"/>
          <w:lang w:val="uk-UA"/>
        </w:rPr>
      </w:pPr>
      <w:r w:rsidRPr="003827DA">
        <w:rPr>
          <w:sz w:val="28"/>
          <w:szCs w:val="28"/>
          <w:lang w:val="uk-UA"/>
        </w:rPr>
        <w:t xml:space="preserve">- практичну реалізацію наказу </w:t>
      </w:r>
      <w:r w:rsidR="00355520">
        <w:rPr>
          <w:sz w:val="28"/>
          <w:szCs w:val="28"/>
          <w:lang w:val="uk-UA"/>
        </w:rPr>
        <w:t>М</w:t>
      </w:r>
      <w:r w:rsidRPr="003827DA">
        <w:rPr>
          <w:sz w:val="28"/>
          <w:szCs w:val="28"/>
          <w:lang w:val="uk-UA"/>
        </w:rPr>
        <w:t>іністерства  регіонального  розвитку, будівництва та житлово-комунального господарства України 20.10.2016 №281 „Про затвердження Порядку розрахунку розміру кошторисної заробітної плати, який враховується при визначенні вартості будівництва об’єктів”</w:t>
      </w:r>
      <w:r w:rsidR="003F3B4B">
        <w:rPr>
          <w:sz w:val="28"/>
          <w:szCs w:val="28"/>
          <w:lang w:val="uk-UA"/>
        </w:rPr>
        <w:t xml:space="preserve"> </w:t>
      </w:r>
      <w:r w:rsidR="003F3B4B" w:rsidRPr="00A51629">
        <w:rPr>
          <w:sz w:val="28"/>
          <w:szCs w:val="28"/>
          <w:lang w:val="uk-UA"/>
        </w:rPr>
        <w:t xml:space="preserve">(у редакції наказу Міністерства регіонального розвитку, будівництва та житлово-комунального господарства України від 27 липня 2018 року № 196) та зареєстрованого в Міністерстві юстиції України 16 серпня 2018 року за </w:t>
      </w:r>
      <w:r w:rsidR="003F3B4B">
        <w:rPr>
          <w:sz w:val="28"/>
          <w:szCs w:val="28"/>
          <w:lang w:val="uk-UA"/>
        </w:rPr>
        <w:br/>
      </w:r>
      <w:r w:rsidR="003F3B4B" w:rsidRPr="00A51629">
        <w:rPr>
          <w:sz w:val="28"/>
          <w:szCs w:val="28"/>
          <w:lang w:val="uk-UA"/>
        </w:rPr>
        <w:t>№ 931/32383</w:t>
      </w:r>
      <w:r w:rsidR="003F3B4B">
        <w:rPr>
          <w:sz w:val="28"/>
          <w:szCs w:val="28"/>
          <w:lang w:val="uk-UA"/>
        </w:rPr>
        <w:t xml:space="preserve"> </w:t>
      </w:r>
      <w:r w:rsidRPr="003827DA">
        <w:rPr>
          <w:sz w:val="28"/>
          <w:szCs w:val="28"/>
          <w:lang w:val="uk-UA"/>
        </w:rPr>
        <w:t>(зі змінами).</w:t>
      </w:r>
    </w:p>
    <w:p w14:paraId="51B1C5CC" w14:textId="77777777" w:rsidR="00D459D9" w:rsidRPr="00FA595E" w:rsidRDefault="00D459D9" w:rsidP="00CA6688">
      <w:pPr>
        <w:ind w:firstLine="709"/>
        <w:jc w:val="both"/>
        <w:rPr>
          <w:sz w:val="28"/>
          <w:szCs w:val="28"/>
          <w:lang w:val="uk-UA"/>
        </w:rPr>
      </w:pPr>
    </w:p>
    <w:p w14:paraId="2BFE0DBC" w14:textId="77777777" w:rsidR="007A464D" w:rsidRPr="00FA595E" w:rsidRDefault="00C339D4" w:rsidP="002D472D">
      <w:pPr>
        <w:ind w:firstLine="708"/>
        <w:jc w:val="both"/>
        <w:rPr>
          <w:b/>
          <w:bCs/>
          <w:sz w:val="28"/>
          <w:szCs w:val="28"/>
          <w:lang w:val="uk-UA"/>
        </w:rPr>
      </w:pPr>
      <w:r w:rsidRPr="00FA595E">
        <w:rPr>
          <w:b/>
          <w:bCs/>
          <w:sz w:val="28"/>
          <w:szCs w:val="28"/>
          <w:lang w:val="uk-UA"/>
        </w:rPr>
        <w:t>6</w:t>
      </w:r>
      <w:r w:rsidR="007A464D" w:rsidRPr="00FA595E">
        <w:rPr>
          <w:b/>
          <w:bCs/>
          <w:sz w:val="28"/>
          <w:szCs w:val="28"/>
          <w:lang w:val="uk-UA"/>
        </w:rPr>
        <w:t>. Громадське обговорення</w:t>
      </w:r>
    </w:p>
    <w:p w14:paraId="4C61AAFB" w14:textId="77777777" w:rsidR="00EB2DCB" w:rsidRPr="00F37B88" w:rsidRDefault="00EB2DCB" w:rsidP="002D472D">
      <w:pPr>
        <w:ind w:firstLine="708"/>
        <w:jc w:val="both"/>
        <w:rPr>
          <w:color w:val="FF0000"/>
          <w:sz w:val="16"/>
          <w:szCs w:val="16"/>
          <w:lang w:val="uk-UA"/>
        </w:rPr>
      </w:pPr>
    </w:p>
    <w:p w14:paraId="59E9362D" w14:textId="4B065C7C" w:rsidR="007A464D" w:rsidRPr="00BD3CCB" w:rsidRDefault="00CA6688" w:rsidP="00CA6688">
      <w:pPr>
        <w:ind w:firstLine="708"/>
        <w:jc w:val="both"/>
        <w:rPr>
          <w:sz w:val="28"/>
          <w:szCs w:val="28"/>
          <w:lang w:val="uk-UA"/>
        </w:rPr>
      </w:pPr>
      <w:proofErr w:type="spellStart"/>
      <w:r w:rsidRPr="00BD3CCB">
        <w:rPr>
          <w:sz w:val="28"/>
          <w:szCs w:val="28"/>
          <w:lang w:val="uk-UA"/>
        </w:rPr>
        <w:t>Про</w:t>
      </w:r>
      <w:r w:rsidR="00753B95">
        <w:rPr>
          <w:sz w:val="28"/>
          <w:szCs w:val="28"/>
          <w:lang w:val="uk-UA"/>
        </w:rPr>
        <w:t>є</w:t>
      </w:r>
      <w:r w:rsidRPr="00BD3CCB">
        <w:rPr>
          <w:sz w:val="28"/>
          <w:szCs w:val="28"/>
          <w:lang w:val="uk-UA"/>
        </w:rPr>
        <w:t>кт</w:t>
      </w:r>
      <w:proofErr w:type="spellEnd"/>
      <w:r w:rsidRPr="00BD3CCB">
        <w:rPr>
          <w:sz w:val="28"/>
          <w:szCs w:val="28"/>
          <w:lang w:val="uk-UA"/>
        </w:rPr>
        <w:t xml:space="preserve"> рішення</w:t>
      </w:r>
      <w:r w:rsidR="007A464D" w:rsidRPr="00BD3CCB">
        <w:rPr>
          <w:sz w:val="28"/>
          <w:szCs w:val="28"/>
          <w:lang w:val="uk-UA"/>
        </w:rPr>
        <w:t xml:space="preserve"> не потребує проведення громадського обговорення.</w:t>
      </w:r>
      <w:r w:rsidR="00C339D4" w:rsidRPr="00BD3CCB">
        <w:rPr>
          <w:sz w:val="28"/>
          <w:szCs w:val="28"/>
          <w:lang w:val="uk-UA"/>
        </w:rPr>
        <w:t xml:space="preserve"> </w:t>
      </w:r>
    </w:p>
    <w:p w14:paraId="62D031C4" w14:textId="77777777" w:rsidR="00F52666" w:rsidRPr="00F37B88" w:rsidRDefault="00F52666" w:rsidP="007A464D">
      <w:pPr>
        <w:ind w:firstLine="708"/>
        <w:jc w:val="both"/>
        <w:rPr>
          <w:color w:val="FF0000"/>
          <w:sz w:val="28"/>
          <w:szCs w:val="28"/>
          <w:lang w:val="uk-UA"/>
        </w:rPr>
      </w:pPr>
    </w:p>
    <w:p w14:paraId="681208BD" w14:textId="77777777" w:rsidR="007A464D" w:rsidRPr="00FA595E" w:rsidRDefault="00C339D4" w:rsidP="007A464D">
      <w:pPr>
        <w:ind w:firstLine="709"/>
        <w:jc w:val="both"/>
        <w:rPr>
          <w:b/>
          <w:bCs/>
          <w:sz w:val="28"/>
          <w:szCs w:val="28"/>
          <w:lang w:val="uk-UA"/>
        </w:rPr>
      </w:pPr>
      <w:r w:rsidRPr="00FA595E">
        <w:rPr>
          <w:b/>
          <w:bCs/>
          <w:sz w:val="28"/>
          <w:szCs w:val="28"/>
          <w:lang w:val="uk-UA"/>
        </w:rPr>
        <w:t>7</w:t>
      </w:r>
      <w:r w:rsidR="007A464D" w:rsidRPr="00FA595E">
        <w:rPr>
          <w:b/>
          <w:bCs/>
          <w:sz w:val="28"/>
          <w:szCs w:val="28"/>
          <w:lang w:val="uk-UA"/>
        </w:rPr>
        <w:t>. Прогноз результатів</w:t>
      </w:r>
    </w:p>
    <w:p w14:paraId="16E62104" w14:textId="77777777" w:rsidR="00EB2DCB" w:rsidRPr="00F37B88" w:rsidRDefault="00EB2DCB" w:rsidP="007A464D">
      <w:pPr>
        <w:ind w:firstLine="709"/>
        <w:jc w:val="both"/>
        <w:rPr>
          <w:color w:val="FF0000"/>
          <w:sz w:val="16"/>
          <w:szCs w:val="16"/>
          <w:lang w:val="uk-UA"/>
        </w:rPr>
      </w:pPr>
    </w:p>
    <w:p w14:paraId="0BBF12B3" w14:textId="3D95F706" w:rsidR="00BD3CCB" w:rsidRPr="003827DA" w:rsidRDefault="00BD3CCB" w:rsidP="00BD3CCB">
      <w:pPr>
        <w:ind w:firstLine="709"/>
        <w:jc w:val="both"/>
        <w:rPr>
          <w:sz w:val="28"/>
          <w:szCs w:val="28"/>
          <w:lang w:val="uk-UA"/>
        </w:rPr>
      </w:pPr>
      <w:r w:rsidRPr="003827DA">
        <w:rPr>
          <w:sz w:val="28"/>
          <w:szCs w:val="28"/>
          <w:lang w:val="uk-UA"/>
        </w:rPr>
        <w:t xml:space="preserve">Результатом виконання </w:t>
      </w:r>
      <w:r w:rsidR="00355520">
        <w:rPr>
          <w:sz w:val="28"/>
          <w:szCs w:val="28"/>
          <w:lang w:val="uk-UA"/>
        </w:rPr>
        <w:t>рішення обласної ради</w:t>
      </w:r>
      <w:r w:rsidR="0028310F">
        <w:rPr>
          <w:sz w:val="28"/>
          <w:szCs w:val="28"/>
          <w:lang w:val="uk-UA"/>
        </w:rPr>
        <w:t xml:space="preserve"> </w:t>
      </w:r>
      <w:r w:rsidRPr="00585336">
        <w:rPr>
          <w:sz w:val="28"/>
          <w:szCs w:val="28"/>
          <w:lang w:val="uk-UA"/>
        </w:rPr>
        <w:t>очікується</w:t>
      </w:r>
      <w:r w:rsidRPr="00196CF5">
        <w:rPr>
          <w:lang w:val="uk-UA"/>
        </w:rPr>
        <w:t xml:space="preserve"> </w:t>
      </w:r>
      <w:r w:rsidRPr="003827DA">
        <w:rPr>
          <w:sz w:val="28"/>
          <w:szCs w:val="28"/>
          <w:lang w:val="uk-UA"/>
        </w:rPr>
        <w:t>збільшення привабливості для будівельних організацій роботи з</w:t>
      </w:r>
      <w:r w:rsidR="00CC1A70">
        <w:rPr>
          <w:sz w:val="28"/>
          <w:szCs w:val="28"/>
          <w:lang w:val="uk-UA"/>
        </w:rPr>
        <w:t>а кошти бю</w:t>
      </w:r>
      <w:r w:rsidRPr="003827DA">
        <w:rPr>
          <w:sz w:val="28"/>
          <w:szCs w:val="28"/>
          <w:lang w:val="uk-UA"/>
        </w:rPr>
        <w:t>джет</w:t>
      </w:r>
      <w:r w:rsidR="00CC1A70">
        <w:rPr>
          <w:sz w:val="28"/>
          <w:szCs w:val="28"/>
          <w:lang w:val="uk-UA"/>
        </w:rPr>
        <w:t>ів усіх рівнів</w:t>
      </w:r>
      <w:r w:rsidRPr="003827DA">
        <w:rPr>
          <w:sz w:val="28"/>
          <w:szCs w:val="28"/>
          <w:lang w:val="uk-UA"/>
        </w:rPr>
        <w:t>, а також буде сприяти більш якісному та швидшому виконанню будівельних робіт на державних об’єктах у Закарпатській області.</w:t>
      </w:r>
    </w:p>
    <w:p w14:paraId="690C391D" w14:textId="4624838D" w:rsidR="00496342" w:rsidRDefault="00496342" w:rsidP="00B3376D">
      <w:pPr>
        <w:jc w:val="both"/>
        <w:rPr>
          <w:rStyle w:val="apple-converted-space"/>
          <w:color w:val="FF0000"/>
          <w:sz w:val="28"/>
          <w:szCs w:val="28"/>
        </w:rPr>
      </w:pPr>
    </w:p>
    <w:p w14:paraId="01D7942A" w14:textId="77777777" w:rsidR="00FA595E" w:rsidRPr="00F37B88" w:rsidRDefault="00FA595E" w:rsidP="00B3376D">
      <w:pPr>
        <w:jc w:val="both"/>
        <w:rPr>
          <w:rStyle w:val="apple-converted-space"/>
          <w:color w:val="FF0000"/>
          <w:sz w:val="28"/>
          <w:szCs w:val="28"/>
        </w:rPr>
      </w:pPr>
    </w:p>
    <w:p w14:paraId="14F7F3F7" w14:textId="77777777" w:rsidR="00B3376D" w:rsidRPr="00F37B88" w:rsidRDefault="00B3376D" w:rsidP="00B3376D">
      <w:pPr>
        <w:jc w:val="both"/>
        <w:rPr>
          <w:rStyle w:val="apple-converted-space"/>
          <w:color w:val="FF0000"/>
          <w:sz w:val="28"/>
          <w:szCs w:val="28"/>
        </w:rPr>
      </w:pPr>
    </w:p>
    <w:p w14:paraId="075709D3" w14:textId="0962C27A" w:rsidR="007C2A7E" w:rsidRDefault="0028310F" w:rsidP="00926993">
      <w:pPr>
        <w:jc w:val="both"/>
        <w:rPr>
          <w:b/>
          <w:bCs/>
          <w:sz w:val="28"/>
          <w:szCs w:val="28"/>
          <w:lang w:val="uk-UA"/>
        </w:rPr>
      </w:pPr>
      <w:r>
        <w:rPr>
          <w:b/>
          <w:bCs/>
          <w:sz w:val="28"/>
          <w:szCs w:val="28"/>
          <w:lang w:val="uk-UA"/>
        </w:rPr>
        <w:t>Начальник управління</w:t>
      </w:r>
      <w:r w:rsidR="00585336" w:rsidRPr="00FA595E">
        <w:rPr>
          <w:b/>
          <w:bCs/>
          <w:sz w:val="28"/>
          <w:szCs w:val="28"/>
          <w:lang w:val="uk-UA"/>
        </w:rPr>
        <w:t xml:space="preserve">                       </w:t>
      </w:r>
      <w:r w:rsidR="00196CF5" w:rsidRPr="00FA595E">
        <w:rPr>
          <w:b/>
          <w:bCs/>
          <w:sz w:val="28"/>
          <w:szCs w:val="28"/>
          <w:lang w:val="uk-UA"/>
        </w:rPr>
        <w:t xml:space="preserve">                              </w:t>
      </w:r>
      <w:r w:rsidR="00585336" w:rsidRPr="00FA595E">
        <w:rPr>
          <w:b/>
          <w:bCs/>
          <w:sz w:val="28"/>
          <w:szCs w:val="28"/>
          <w:lang w:val="uk-UA"/>
        </w:rPr>
        <w:t xml:space="preserve">   </w:t>
      </w:r>
      <w:r w:rsidR="00926993" w:rsidRPr="00FA595E">
        <w:rPr>
          <w:b/>
          <w:bCs/>
          <w:sz w:val="28"/>
          <w:szCs w:val="28"/>
          <w:lang w:val="uk-UA"/>
        </w:rPr>
        <w:t xml:space="preserve">     Владислав КАЙЗЕР</w:t>
      </w:r>
    </w:p>
    <w:p w14:paraId="5D78A2B3" w14:textId="3C6A05A4" w:rsidR="007C2A7E" w:rsidRDefault="007C2A7E">
      <w:pPr>
        <w:spacing w:after="200" w:line="276" w:lineRule="auto"/>
        <w:rPr>
          <w:b/>
          <w:bCs/>
          <w:sz w:val="28"/>
          <w:szCs w:val="28"/>
          <w:lang w:val="uk-UA"/>
        </w:rPr>
      </w:pPr>
    </w:p>
    <w:sectPr w:rsidR="007C2A7E" w:rsidSect="00505AE6">
      <w:headerReference w:type="default" r:id="rId7"/>
      <w:pgSz w:w="11906" w:h="16838"/>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1340D" w14:textId="77777777" w:rsidR="005F0096" w:rsidRDefault="005F0096">
      <w:r>
        <w:separator/>
      </w:r>
    </w:p>
  </w:endnote>
  <w:endnote w:type="continuationSeparator" w:id="0">
    <w:p w14:paraId="2F450203" w14:textId="77777777" w:rsidR="005F0096" w:rsidRDefault="005F0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C841" w14:textId="77777777" w:rsidR="005F0096" w:rsidRDefault="005F0096">
      <w:r>
        <w:separator/>
      </w:r>
    </w:p>
  </w:footnote>
  <w:footnote w:type="continuationSeparator" w:id="0">
    <w:p w14:paraId="2E16C2E8" w14:textId="77777777" w:rsidR="005F0096" w:rsidRDefault="005F0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EF67" w14:textId="58837A4B" w:rsidR="005A6601" w:rsidRDefault="005A6601" w:rsidP="00E470C9">
    <w:pPr>
      <w:pStyle w:val="ae"/>
      <w:framePr w:wrap="auto"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8310F">
      <w:rPr>
        <w:rStyle w:val="af0"/>
        <w:noProof/>
      </w:rPr>
      <w:t>2</w:t>
    </w:r>
    <w:r>
      <w:rPr>
        <w:rStyle w:val="af0"/>
      </w:rPr>
      <w:fldChar w:fldCharType="end"/>
    </w:r>
  </w:p>
  <w:p w14:paraId="6525209A" w14:textId="77777777" w:rsidR="005A6601" w:rsidRDefault="005A660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15:restartNumberingAfterBreak="0">
    <w:nsid w:val="3A6A2D5F"/>
    <w:multiLevelType w:val="hybridMultilevel"/>
    <w:tmpl w:val="C178AE66"/>
    <w:lvl w:ilvl="0" w:tplc="330CB01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322468891">
    <w:abstractNumId w:val="2"/>
  </w:num>
  <w:num w:numId="2" w16cid:durableId="800467155">
    <w:abstractNumId w:val="0"/>
  </w:num>
  <w:num w:numId="3" w16cid:durableId="313989329">
    <w:abstractNumId w:val="3"/>
  </w:num>
  <w:num w:numId="4" w16cid:durableId="589659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343"/>
    <w:rsid w:val="00004496"/>
    <w:rsid w:val="00004A6C"/>
    <w:rsid w:val="000129E3"/>
    <w:rsid w:val="0001447A"/>
    <w:rsid w:val="00015F48"/>
    <w:rsid w:val="00023EED"/>
    <w:rsid w:val="00041B74"/>
    <w:rsid w:val="000421BA"/>
    <w:rsid w:val="00046467"/>
    <w:rsid w:val="000477FA"/>
    <w:rsid w:val="00050B85"/>
    <w:rsid w:val="00070749"/>
    <w:rsid w:val="00095600"/>
    <w:rsid w:val="000A5512"/>
    <w:rsid w:val="000B2027"/>
    <w:rsid w:val="000D253C"/>
    <w:rsid w:val="000F1601"/>
    <w:rsid w:val="000F6888"/>
    <w:rsid w:val="00107340"/>
    <w:rsid w:val="00116937"/>
    <w:rsid w:val="001234AF"/>
    <w:rsid w:val="00137627"/>
    <w:rsid w:val="00143A70"/>
    <w:rsid w:val="00145CA4"/>
    <w:rsid w:val="001465FE"/>
    <w:rsid w:val="00151051"/>
    <w:rsid w:val="001558D9"/>
    <w:rsid w:val="00157B54"/>
    <w:rsid w:val="00161643"/>
    <w:rsid w:val="00184C69"/>
    <w:rsid w:val="00185FBB"/>
    <w:rsid w:val="00187FC4"/>
    <w:rsid w:val="0019505D"/>
    <w:rsid w:val="00196CF5"/>
    <w:rsid w:val="001B0188"/>
    <w:rsid w:val="001B2D83"/>
    <w:rsid w:val="001F40BB"/>
    <w:rsid w:val="001F5150"/>
    <w:rsid w:val="001F7BAE"/>
    <w:rsid w:val="00202971"/>
    <w:rsid w:val="00220E36"/>
    <w:rsid w:val="00255CD0"/>
    <w:rsid w:val="00262265"/>
    <w:rsid w:val="002666EB"/>
    <w:rsid w:val="0028310F"/>
    <w:rsid w:val="002914F7"/>
    <w:rsid w:val="002C46E1"/>
    <w:rsid w:val="002D472D"/>
    <w:rsid w:val="002D78CE"/>
    <w:rsid w:val="003132D1"/>
    <w:rsid w:val="00313D89"/>
    <w:rsid w:val="003203D3"/>
    <w:rsid w:val="00322595"/>
    <w:rsid w:val="0032599D"/>
    <w:rsid w:val="00330641"/>
    <w:rsid w:val="00341FD0"/>
    <w:rsid w:val="00347A23"/>
    <w:rsid w:val="00355520"/>
    <w:rsid w:val="003605E6"/>
    <w:rsid w:val="00371237"/>
    <w:rsid w:val="00376AD3"/>
    <w:rsid w:val="003827DA"/>
    <w:rsid w:val="00386787"/>
    <w:rsid w:val="003917E7"/>
    <w:rsid w:val="003921FC"/>
    <w:rsid w:val="003B18F5"/>
    <w:rsid w:val="003B21F0"/>
    <w:rsid w:val="003E692E"/>
    <w:rsid w:val="003F3B4B"/>
    <w:rsid w:val="00403790"/>
    <w:rsid w:val="004067EF"/>
    <w:rsid w:val="00415495"/>
    <w:rsid w:val="0043004A"/>
    <w:rsid w:val="004325D8"/>
    <w:rsid w:val="00440EB1"/>
    <w:rsid w:val="00456196"/>
    <w:rsid w:val="00456953"/>
    <w:rsid w:val="0046231A"/>
    <w:rsid w:val="0046611E"/>
    <w:rsid w:val="00481486"/>
    <w:rsid w:val="00496342"/>
    <w:rsid w:val="004A11C8"/>
    <w:rsid w:val="004B0A65"/>
    <w:rsid w:val="004D3587"/>
    <w:rsid w:val="004D3DB1"/>
    <w:rsid w:val="004F528B"/>
    <w:rsid w:val="00505AE6"/>
    <w:rsid w:val="00506A71"/>
    <w:rsid w:val="0051794F"/>
    <w:rsid w:val="00517B44"/>
    <w:rsid w:val="00521EC7"/>
    <w:rsid w:val="00532393"/>
    <w:rsid w:val="0054416C"/>
    <w:rsid w:val="0054446C"/>
    <w:rsid w:val="00546FA2"/>
    <w:rsid w:val="00554160"/>
    <w:rsid w:val="00573533"/>
    <w:rsid w:val="00585336"/>
    <w:rsid w:val="00587E71"/>
    <w:rsid w:val="005905EC"/>
    <w:rsid w:val="0059788B"/>
    <w:rsid w:val="005A30B4"/>
    <w:rsid w:val="005A6601"/>
    <w:rsid w:val="005B27F0"/>
    <w:rsid w:val="005C3747"/>
    <w:rsid w:val="005C4464"/>
    <w:rsid w:val="005D604C"/>
    <w:rsid w:val="005F0096"/>
    <w:rsid w:val="005F1822"/>
    <w:rsid w:val="005F5DC4"/>
    <w:rsid w:val="00610BAC"/>
    <w:rsid w:val="0062231E"/>
    <w:rsid w:val="00624D0F"/>
    <w:rsid w:val="00633959"/>
    <w:rsid w:val="006353BA"/>
    <w:rsid w:val="00643B54"/>
    <w:rsid w:val="00646F4F"/>
    <w:rsid w:val="0065266C"/>
    <w:rsid w:val="006560EC"/>
    <w:rsid w:val="00661E7F"/>
    <w:rsid w:val="00666841"/>
    <w:rsid w:val="006837D6"/>
    <w:rsid w:val="006A0F36"/>
    <w:rsid w:val="006B143E"/>
    <w:rsid w:val="006B6992"/>
    <w:rsid w:val="006E543D"/>
    <w:rsid w:val="006F6CA9"/>
    <w:rsid w:val="006F79C0"/>
    <w:rsid w:val="00701956"/>
    <w:rsid w:val="00701A9D"/>
    <w:rsid w:val="007227EE"/>
    <w:rsid w:val="0074623D"/>
    <w:rsid w:val="00753B95"/>
    <w:rsid w:val="00762D09"/>
    <w:rsid w:val="00774809"/>
    <w:rsid w:val="007752FD"/>
    <w:rsid w:val="007A160D"/>
    <w:rsid w:val="007A464D"/>
    <w:rsid w:val="007B00FA"/>
    <w:rsid w:val="007B18B5"/>
    <w:rsid w:val="007C2A21"/>
    <w:rsid w:val="007C2A7E"/>
    <w:rsid w:val="007C36C4"/>
    <w:rsid w:val="007D576E"/>
    <w:rsid w:val="007F0971"/>
    <w:rsid w:val="007F267E"/>
    <w:rsid w:val="007F3148"/>
    <w:rsid w:val="00814BFB"/>
    <w:rsid w:val="00841355"/>
    <w:rsid w:val="008505BB"/>
    <w:rsid w:val="0087775F"/>
    <w:rsid w:val="008B12FB"/>
    <w:rsid w:val="008D01E7"/>
    <w:rsid w:val="008E6E6C"/>
    <w:rsid w:val="008F5329"/>
    <w:rsid w:val="00902246"/>
    <w:rsid w:val="00916521"/>
    <w:rsid w:val="00926993"/>
    <w:rsid w:val="0093164F"/>
    <w:rsid w:val="009427C8"/>
    <w:rsid w:val="0095338B"/>
    <w:rsid w:val="009727C2"/>
    <w:rsid w:val="00974BB9"/>
    <w:rsid w:val="009841FC"/>
    <w:rsid w:val="00986743"/>
    <w:rsid w:val="009B4F89"/>
    <w:rsid w:val="009C0289"/>
    <w:rsid w:val="009C7E1F"/>
    <w:rsid w:val="009D4362"/>
    <w:rsid w:val="009E3C36"/>
    <w:rsid w:val="009F56A1"/>
    <w:rsid w:val="00A04437"/>
    <w:rsid w:val="00A245AD"/>
    <w:rsid w:val="00A51629"/>
    <w:rsid w:val="00A619D7"/>
    <w:rsid w:val="00A6533E"/>
    <w:rsid w:val="00A74022"/>
    <w:rsid w:val="00A80058"/>
    <w:rsid w:val="00A84343"/>
    <w:rsid w:val="00A90249"/>
    <w:rsid w:val="00A9053C"/>
    <w:rsid w:val="00A95A98"/>
    <w:rsid w:val="00AA033C"/>
    <w:rsid w:val="00AB472D"/>
    <w:rsid w:val="00AC31CE"/>
    <w:rsid w:val="00AD6801"/>
    <w:rsid w:val="00AE01C8"/>
    <w:rsid w:val="00AE5651"/>
    <w:rsid w:val="00AF130A"/>
    <w:rsid w:val="00AF3E3E"/>
    <w:rsid w:val="00AF4D26"/>
    <w:rsid w:val="00AF6259"/>
    <w:rsid w:val="00B0576E"/>
    <w:rsid w:val="00B07927"/>
    <w:rsid w:val="00B27C60"/>
    <w:rsid w:val="00B3376D"/>
    <w:rsid w:val="00B414DC"/>
    <w:rsid w:val="00B447F8"/>
    <w:rsid w:val="00B45487"/>
    <w:rsid w:val="00B521FE"/>
    <w:rsid w:val="00B7230F"/>
    <w:rsid w:val="00B76A58"/>
    <w:rsid w:val="00B77601"/>
    <w:rsid w:val="00B95B6E"/>
    <w:rsid w:val="00BB5279"/>
    <w:rsid w:val="00BB54DA"/>
    <w:rsid w:val="00BC530E"/>
    <w:rsid w:val="00BD3CCB"/>
    <w:rsid w:val="00C126AF"/>
    <w:rsid w:val="00C244BC"/>
    <w:rsid w:val="00C339D4"/>
    <w:rsid w:val="00C4349E"/>
    <w:rsid w:val="00C44412"/>
    <w:rsid w:val="00C67A5C"/>
    <w:rsid w:val="00C67B20"/>
    <w:rsid w:val="00C70703"/>
    <w:rsid w:val="00C93663"/>
    <w:rsid w:val="00C94FE1"/>
    <w:rsid w:val="00C97E1F"/>
    <w:rsid w:val="00CA6688"/>
    <w:rsid w:val="00CC1A70"/>
    <w:rsid w:val="00CC6147"/>
    <w:rsid w:val="00CD125D"/>
    <w:rsid w:val="00CD2AA2"/>
    <w:rsid w:val="00CF02FD"/>
    <w:rsid w:val="00D00EB2"/>
    <w:rsid w:val="00D051F6"/>
    <w:rsid w:val="00D12B7A"/>
    <w:rsid w:val="00D13AA9"/>
    <w:rsid w:val="00D1413C"/>
    <w:rsid w:val="00D16769"/>
    <w:rsid w:val="00D23A84"/>
    <w:rsid w:val="00D348F4"/>
    <w:rsid w:val="00D41B48"/>
    <w:rsid w:val="00D459D9"/>
    <w:rsid w:val="00D47E5C"/>
    <w:rsid w:val="00D52A0C"/>
    <w:rsid w:val="00D71D37"/>
    <w:rsid w:val="00D72A01"/>
    <w:rsid w:val="00D754B1"/>
    <w:rsid w:val="00D774D1"/>
    <w:rsid w:val="00D91319"/>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420"/>
    <w:rsid w:val="00EA505F"/>
    <w:rsid w:val="00EB2DCB"/>
    <w:rsid w:val="00EC051D"/>
    <w:rsid w:val="00EC6A1D"/>
    <w:rsid w:val="00ED3027"/>
    <w:rsid w:val="00EF3BD8"/>
    <w:rsid w:val="00EF5CEC"/>
    <w:rsid w:val="00EF7BCC"/>
    <w:rsid w:val="00F00ACB"/>
    <w:rsid w:val="00F21B08"/>
    <w:rsid w:val="00F37B88"/>
    <w:rsid w:val="00F4181A"/>
    <w:rsid w:val="00F52666"/>
    <w:rsid w:val="00F531C8"/>
    <w:rsid w:val="00F801EF"/>
    <w:rsid w:val="00FA595E"/>
    <w:rsid w:val="00FA60EA"/>
    <w:rsid w:val="00FB0781"/>
    <w:rsid w:val="00FC5A41"/>
    <w:rsid w:val="00FE7299"/>
    <w:rsid w:val="00FF2CD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FC0A2F"/>
  <w14:defaultImageDpi w14:val="0"/>
  <w15:docId w15:val="{905685E8-C0D4-487D-B73B-E7EC4C062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022"/>
    <w:pPr>
      <w:spacing w:after="0" w:line="240" w:lineRule="auto"/>
    </w:pPr>
    <w:rPr>
      <w:sz w:val="24"/>
      <w:szCs w:val="24"/>
    </w:rPr>
  </w:style>
  <w:style w:type="paragraph" w:styleId="1">
    <w:name w:val="heading 1"/>
    <w:basedOn w:val="a"/>
    <w:next w:val="a"/>
    <w:link w:val="10"/>
    <w:uiPriority w:val="9"/>
    <w:qFormat/>
    <w:rsid w:val="003555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paragraph" w:styleId="a3">
    <w:name w:val="Balloon Text"/>
    <w:basedOn w:val="a"/>
    <w:link w:val="a4"/>
    <w:uiPriority w:val="99"/>
    <w:semiHidden/>
    <w:rsid w:val="003203D3"/>
    <w:rPr>
      <w:rFonts w:ascii="Tahoma" w:hAnsi="Tahoma" w:cs="Tahoma"/>
      <w:sz w:val="16"/>
      <w:szCs w:val="16"/>
    </w:rPr>
  </w:style>
  <w:style w:type="character" w:customStyle="1" w:styleId="a4">
    <w:name w:val="Текст у виносці Знак"/>
    <w:basedOn w:val="a0"/>
    <w:link w:val="a3"/>
    <w:uiPriority w:val="99"/>
    <w:semiHidden/>
    <w:locked/>
    <w:rPr>
      <w:rFonts w:ascii="Tahoma" w:hAnsi="Tahoma" w:cs="Tahoma"/>
      <w:sz w:val="16"/>
      <w:szCs w:val="16"/>
    </w:rPr>
  </w:style>
  <w:style w:type="paragraph" w:styleId="a5">
    <w:name w:val="Body Text Indent"/>
    <w:basedOn w:val="a"/>
    <w:link w:val="a6"/>
    <w:uiPriority w:val="99"/>
    <w:rsid w:val="007D576E"/>
    <w:pPr>
      <w:ind w:firstLine="851"/>
      <w:jc w:val="both"/>
    </w:pPr>
    <w:rPr>
      <w:sz w:val="28"/>
      <w:szCs w:val="28"/>
      <w:lang w:val="uk-UA"/>
    </w:rPr>
  </w:style>
  <w:style w:type="character" w:customStyle="1" w:styleId="a6">
    <w:name w:val="Основний текст з відступом Знак"/>
    <w:basedOn w:val="a0"/>
    <w:link w:val="a5"/>
    <w:uiPriority w:val="99"/>
    <w:semiHidden/>
    <w:locked/>
    <w:rPr>
      <w:rFonts w:cs="Times New Roman"/>
      <w:sz w:val="24"/>
      <w:szCs w:val="24"/>
    </w:rPr>
  </w:style>
  <w:style w:type="paragraph" w:styleId="a7">
    <w:name w:val="Body Text"/>
    <w:basedOn w:val="a"/>
    <w:link w:val="a8"/>
    <w:uiPriority w:val="99"/>
    <w:rsid w:val="007D576E"/>
    <w:rPr>
      <w:sz w:val="28"/>
      <w:szCs w:val="28"/>
      <w:lang w:val="uk-UA"/>
    </w:rPr>
  </w:style>
  <w:style w:type="character" w:customStyle="1" w:styleId="a8">
    <w:name w:val="Основний текст Знак"/>
    <w:basedOn w:val="a0"/>
    <w:link w:val="a7"/>
    <w:uiPriority w:val="99"/>
    <w:semiHidden/>
    <w:locked/>
    <w:rPr>
      <w:rFonts w:cs="Times New Roman"/>
      <w:sz w:val="24"/>
      <w:szCs w:val="24"/>
    </w:rPr>
  </w:style>
  <w:style w:type="paragraph" w:styleId="a9">
    <w:name w:val="Subtitle"/>
    <w:basedOn w:val="a"/>
    <w:link w:val="aa"/>
    <w:uiPriority w:val="99"/>
    <w:qFormat/>
    <w:rsid w:val="007D576E"/>
    <w:pPr>
      <w:ind w:right="5341"/>
      <w:jc w:val="both"/>
    </w:pPr>
    <w:rPr>
      <w:b/>
      <w:bCs/>
      <w:i/>
      <w:iCs/>
      <w:kern w:val="28"/>
      <w:sz w:val="32"/>
      <w:szCs w:val="32"/>
      <w:lang w:val="uk-UA"/>
    </w:rPr>
  </w:style>
  <w:style w:type="character" w:customStyle="1" w:styleId="aa">
    <w:name w:val="Підзаголовок Знак"/>
    <w:basedOn w:val="a0"/>
    <w:link w:val="a9"/>
    <w:uiPriority w:val="11"/>
    <w:locked/>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b">
    <w:name w:val="Знак Знак Знак Знак Знак Знак Знак Знак"/>
    <w:basedOn w:val="a"/>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ій колонтитул Знак"/>
    <w:basedOn w:val="a0"/>
    <w:link w:val="ae"/>
    <w:uiPriority w:val="99"/>
    <w:semiHidden/>
    <w:locked/>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ій колонтитул Знак"/>
    <w:basedOn w:val="a0"/>
    <w:link w:val="af7"/>
    <w:uiPriority w:val="99"/>
    <w:rsid w:val="000F6888"/>
    <w:rPr>
      <w:sz w:val="24"/>
      <w:szCs w:val="24"/>
      <w:lang w:val="ru-RU" w:eastAsia="ru-RU"/>
    </w:rPr>
  </w:style>
  <w:style w:type="paragraph" w:customStyle="1" w:styleId="af9">
    <w:name w:val="Стиль"/>
    <w:basedOn w:val="a"/>
    <w:uiPriority w:val="99"/>
    <w:rsid w:val="00BD3CCB"/>
    <w:rPr>
      <w:rFonts w:ascii="Verdana" w:hAnsi="Verdana" w:cs="Verdana"/>
      <w:sz w:val="20"/>
      <w:szCs w:val="20"/>
      <w:lang w:val="en-US" w:eastAsia="en-US"/>
    </w:rPr>
  </w:style>
  <w:style w:type="character" w:customStyle="1" w:styleId="10">
    <w:name w:val="Заголовок 1 Знак"/>
    <w:basedOn w:val="a0"/>
    <w:link w:val="1"/>
    <w:uiPriority w:val="9"/>
    <w:rsid w:val="00355520"/>
    <w:rPr>
      <w:rFonts w:asciiTheme="majorHAnsi" w:eastAsiaTheme="majorEastAsia" w:hAnsiTheme="majorHAnsi" w:cstheme="majorBidi"/>
      <w:color w:val="365F91" w:themeColor="accent1" w:themeShade="BF"/>
      <w:sz w:val="32"/>
      <w:szCs w:val="32"/>
    </w:rPr>
  </w:style>
  <w:style w:type="table" w:styleId="afa">
    <w:name w:val="Table Grid"/>
    <w:basedOn w:val="a1"/>
    <w:uiPriority w:val="39"/>
    <w:rsid w:val="00753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8222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2</Pages>
  <Words>384</Words>
  <Characters>2919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Пояснювальна записка</vt:lpstr>
    </vt:vector>
  </TitlesOfParts>
  <Company>Головне фінансове управління</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Lazorik</dc:creator>
  <cp:keywords/>
  <dc:description/>
  <cp:lastModifiedBy>Закарпатська обласна рада</cp:lastModifiedBy>
  <cp:revision>12</cp:revision>
  <cp:lastPrinted>2018-03-14T16:42:00Z</cp:lastPrinted>
  <dcterms:created xsi:type="dcterms:W3CDTF">2024-02-19T09:03:00Z</dcterms:created>
  <dcterms:modified xsi:type="dcterms:W3CDTF">2024-03-11T13:51:00Z</dcterms:modified>
</cp:coreProperties>
</file>